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C0C18" w14:textId="77777777" w:rsidR="00F31FE9" w:rsidRPr="00CA4934" w:rsidRDefault="00F31FE9" w:rsidP="00F31FE9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r w:rsidRPr="00CA4934">
        <w:rPr>
          <w:b w:val="0"/>
          <w:szCs w:val="28"/>
          <w:lang w:val="ru-RU"/>
        </w:rPr>
        <w:t>159. Федеральная рабочая программа по учебному курсу «Основы духовно-нравственной культуры народов России».</w:t>
      </w:r>
    </w:p>
    <w:p w14:paraId="7D98EA0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159.1. Федеральная рабочая программа по учебному курсу «Основы духовно-нравственной культуры народов России» (предметная область «Основы духовно-нравственной культуры народов России») (далее соответственно – программа по ОДНКНР, ОДНКНР) включает пояснительную записку, содержание обучения, планируемые результаты освоения программы по ОДНКНР.</w:t>
      </w:r>
    </w:p>
    <w:p w14:paraId="6E58062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 Пояснительная записка.</w:t>
      </w:r>
    </w:p>
    <w:p w14:paraId="41F11C1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159.2.1. Программа по ОДНКНР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воспитания. </w:t>
      </w:r>
    </w:p>
    <w:p w14:paraId="59CFD6C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159.2.2. В программе по ОДНКНР соблюдается преемственность с федеральным государственным образовательным стандартом начального общего образования, учитываются возрастные и психологические особенности обучающихся на уровне основного общего образования, необходимость формирования межпредметных связей. Учебный курс «Основы духовно-нравственной культуры народов России» носит культурологический и воспитательный характер, главный результат обучения ОДНКНР –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ценностей.</w:t>
      </w:r>
    </w:p>
    <w:p w14:paraId="156E84A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159.2.3. В процессе изучения курса ОДНКНР обучающиеся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России.</w:t>
      </w:r>
    </w:p>
    <w:p w14:paraId="4BE2D82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159.2.4. Курс ОДНКНР формируется и преподаётся в соответствии с принципами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культурологичности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культуросообразности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14:paraId="588B047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159.2.5. В процессе изучения курса ОДНКНР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обликом, изучают основные компоненты культуры, её специфические инструменты самопрезентации, исторические и современные особенности духовно-нравственного развития народов России.</w:t>
      </w:r>
    </w:p>
    <w:p w14:paraId="6837413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159.2.6. Содержание курса ОДНКНР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14:paraId="2ACCC73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159.2.7. Материал курса ОДНКНР представлен через актуализацию макроуровня (Россия в целом как многонациональное,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поликонфессиональное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государство с едиными для всех законами, общероссийскими духовно-нравственными и культурными ценностями),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14:paraId="0D03A80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159.2.8. Принцип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культурологичности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в преподавании ОДНКНР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14:paraId="6052EC7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159.2.9. Принцип научности подходов и содержания в преподавании ОДНКНР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культурообразующих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элементов и формирования познавательного интереса к этнокультурным и религиозным феноменам.</w:t>
      </w:r>
    </w:p>
    <w:p w14:paraId="684660B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159.2.10. 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 для 5–6 классов,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14:paraId="6EF9B50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159.2.11. Принцип формирования гражданского самосознания и общероссийской гражданской идентичности обучающихся в процессе изучения курса ОДНКНР включает осознание важности наднационального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надконфессионального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гражданского единства народов России как основополагающего элемента в воспитании патриотизма и любви к Родине. Данный принцип реализуется через поиск объединяющих черт в духовно-нравственной жизни народов России, их культуре, религии и историческом развитии.</w:t>
      </w:r>
    </w:p>
    <w:p w14:paraId="7CA3D31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159.2.12. Целями изучения учебного курса ОДНКНР являются:</w:t>
      </w:r>
    </w:p>
    <w:p w14:paraId="33E6270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этноконфессионального согласия и взаимодействия, взаимопроникновения и мирного сосуществования народов, религий, национальных культур;</w:t>
      </w:r>
    </w:p>
    <w:p w14:paraId="1F74BD6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14:paraId="5C93855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14:paraId="226F41C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идентификация собственной личности как полноправного субъекта культурного, исторического и цивилизационного развития Российской Федерации.</w:t>
      </w:r>
    </w:p>
    <w:p w14:paraId="213B741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159.2.13. Цели курса ОДНКНР определяют следующие задачи:</w:t>
      </w:r>
    </w:p>
    <w:p w14:paraId="00E084E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14:paraId="405815E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14:paraId="0E4DBD7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14:paraId="5769CB5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14:paraId="10AB2F1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14:paraId="123A2E5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14:paraId="5D10A72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уважительного и бережного отношения к историческому, религиозному и культурному наследию народов Российской Федерации;</w:t>
      </w:r>
    </w:p>
    <w:p w14:paraId="62E9846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14:paraId="3389E36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идентичности.</w:t>
      </w:r>
    </w:p>
    <w:p w14:paraId="4BE49FE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159.2.14. Изучение курса ОДНКНР вносит значительный вклад в достижение главных целей основного общего образования, способствуя:</w:t>
      </w:r>
    </w:p>
    <w:p w14:paraId="1CD8674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расширению и систематизации знаний и представлений обучающихся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начального общего образования;</w:t>
      </w:r>
    </w:p>
    <w:p w14:paraId="34FF8F6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углублению представлений о светской этике, религиозной культуре народов Российской Федерации, их роли в развитии современного общества;</w:t>
      </w:r>
    </w:p>
    <w:p w14:paraId="4B2E00A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14:paraId="3EDB8EB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воспитанию патриотизма, уважения к истории, языку, культурным и религиозным традициям своего народа и других народов Российской Федерации,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14:paraId="07FDBA2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14:paraId="2BDA1C5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14:paraId="697E10B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раскрытию природы духовно-нравственных ценностей российского общества, объединяющих светскость и духовность;</w:t>
      </w:r>
    </w:p>
    <w:p w14:paraId="245437E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формированию ответственного отношения к учению и труду, готовности и способности,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14:paraId="4DF0DF8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получению научных представлений о культуре и её функциях, особенностях взаимодействия с социальными институтами, способности их применять в анализе и изучении социально-культурных явлений в истории и культуре Российской Федерации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14:paraId="2CBBEC4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развитию информационной культуры обучающихся,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14:paraId="4064160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159.2.15. Общее число часов, рекомендованных для изучения курса ОДНКНР, – 68 часов: в 5 классе – 34 часа (1 час в неделю), в 6 классе – 34 часа (1 час в неделю).</w:t>
      </w:r>
    </w:p>
    <w:p w14:paraId="5AAE6AF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 Содержание обучения в 5 классе.</w:t>
      </w:r>
    </w:p>
    <w:p w14:paraId="7049ED0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159.3.1. Тематический блок 1. «Россия – наш общий дом».</w:t>
      </w:r>
    </w:p>
    <w:p w14:paraId="5F161B7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 Зачем изучать курс «Основы духовно-нравственной культуры народов России»?</w:t>
      </w:r>
    </w:p>
    <w:p w14:paraId="6E27EDC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</w:r>
    </w:p>
    <w:p w14:paraId="0CD9034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 Наш дом – Россия.</w:t>
      </w:r>
    </w:p>
    <w:p w14:paraId="7C60299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Россия – многонациональная страна. Многонациональный народ Российской Федерации. Россия как общий дом. Дружба народов.</w:t>
      </w:r>
    </w:p>
    <w:p w14:paraId="10285B6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 Язык и история.</w:t>
      </w:r>
    </w:p>
    <w:p w14:paraId="774828D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14:paraId="2654459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Тема 4. Русский язык – язык общения и язык возможностей. 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культурообразующий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проект и язык межнационального общения. Важность общего языка для всех народов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России. Возможности, которые даёт русский язык.</w:t>
      </w:r>
    </w:p>
    <w:p w14:paraId="09FF227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5. Истоки родной культуры.</w:t>
      </w:r>
    </w:p>
    <w:p w14:paraId="1BD9792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14:paraId="0108E1A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 Материальная культура.</w:t>
      </w:r>
    </w:p>
    <w:p w14:paraId="4CC55E0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14:paraId="4AB5A37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 Духовная культура.</w:t>
      </w:r>
    </w:p>
    <w:p w14:paraId="354BE40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14:paraId="3B774F9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 Культура и религия.</w:t>
      </w:r>
    </w:p>
    <w:p w14:paraId="6B35EB8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14:paraId="0E9ACFA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 Культура и образование.</w:t>
      </w:r>
    </w:p>
    <w:p w14:paraId="641BFE9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14:paraId="210211E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 Многообразие культур России (практическое занятие).</w:t>
      </w:r>
    </w:p>
    <w:p w14:paraId="67750C0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Единство культур народов России. Что значит быть культурным человеком? Знание о культуре народов России.</w:t>
      </w:r>
    </w:p>
    <w:p w14:paraId="105C3FB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159.3.2. Тематический блок 2. «Семья и духовно-нравственные ценности».</w:t>
      </w:r>
    </w:p>
    <w:p w14:paraId="3E05260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 Семья – хранитель духовных ценностей.</w:t>
      </w:r>
    </w:p>
    <w:p w14:paraId="6690862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Семья – базовый элемент общества. Семейные ценности, традиции и культура. Помощь сиротам как духовно-нравственный долг человека.</w:t>
      </w:r>
    </w:p>
    <w:p w14:paraId="5177551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 Родина начинается с семьи.</w:t>
      </w:r>
    </w:p>
    <w:p w14:paraId="6A07514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14:paraId="35C6046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 Традиции семейного воспитания в России.</w:t>
      </w:r>
    </w:p>
    <w:p w14:paraId="08A3EE0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Семейные традиции народов России. Межнациональные семьи. Семейное воспитание как трансляция ценностей.</w:t>
      </w:r>
    </w:p>
    <w:p w14:paraId="13EFAA7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 Образ семьи в культуре народов России. 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</w:t>
      </w:r>
    </w:p>
    <w:p w14:paraId="6C6B268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 Труд в истории семьи.</w:t>
      </w:r>
    </w:p>
    <w:p w14:paraId="65B171E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Социальные роли в истории семьи. Роль домашнего труда.</w:t>
      </w:r>
    </w:p>
    <w:p w14:paraId="636B0CD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нравственных норм в благополучии семьи.</w:t>
      </w:r>
    </w:p>
    <w:p w14:paraId="1CD9A71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16. Семья в современном мире (практическое занятие). Рассказ о своей семье (с использованием фотографий, книг, писем и другого). Семейное древо. Семейные традиции.</w:t>
      </w:r>
    </w:p>
    <w:p w14:paraId="64EB322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159.3.3. Тематический блок 3. «Духовно-нравственное богатство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личности».</w:t>
      </w:r>
    </w:p>
    <w:p w14:paraId="2DEF1EF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 Личность – общество – культура.</w:t>
      </w:r>
    </w:p>
    <w:p w14:paraId="4983B0B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 </w:t>
      </w:r>
    </w:p>
    <w:p w14:paraId="5C1E2A4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 Духовный мир человека. 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14:paraId="0C49A81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 Личность и духовно-нравственные ценности. 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14:paraId="00C12A5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159.3.4. Тематический блок 4. «Культурное единство России».</w:t>
      </w:r>
    </w:p>
    <w:p w14:paraId="0D82B5E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 Историческая память как духовно-нравственная ценность.</w:t>
      </w:r>
    </w:p>
    <w:p w14:paraId="6A895EB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14:paraId="3304A61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 Литература как язык культуры.</w:t>
      </w:r>
    </w:p>
    <w:p w14:paraId="546449F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14:paraId="2675AC5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 Взаимовлияние культур.</w:t>
      </w:r>
    </w:p>
    <w:p w14:paraId="0B61873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Взаимодействие культур.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Межпоколенная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14:paraId="378DC56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 Духовно-нравственные ценности российского народа.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</w:p>
    <w:p w14:paraId="54DB4B5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 Регионы России: культурное многообразие. Исторические и социальные причины культурного разнообразия. Каждый регион уникален. Малая Родина – часть общего Отечества.</w:t>
      </w:r>
    </w:p>
    <w:p w14:paraId="7BE5847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 Праздники в культуре народов России.</w:t>
      </w:r>
    </w:p>
    <w:p w14:paraId="2F18D1B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14:paraId="6631D10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 Памятники архитектуры в культуре народов России.</w:t>
      </w:r>
    </w:p>
    <w:p w14:paraId="202C4C2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ценности народов России.</w:t>
      </w:r>
    </w:p>
    <w:p w14:paraId="5E71B1B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 Музыкальная культура народов России.</w:t>
      </w:r>
    </w:p>
    <w:p w14:paraId="4ABB422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14:paraId="0CE66E8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 Изобразительное искусство народов России.</w:t>
      </w:r>
    </w:p>
    <w:p w14:paraId="7F2ACAA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14:paraId="27ADE09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 Фольклор и литература народов России. 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14:paraId="548E761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 Бытовые традиции народов России: пища, одежда, дом (практическое занятие).</w:t>
      </w:r>
    </w:p>
    <w:p w14:paraId="7855641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14:paraId="7EEE8DD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 Культурная карта России (практическое занятие).</w:t>
      </w:r>
    </w:p>
    <w:p w14:paraId="20C555B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География культур России. Россия как культурная карта.</w:t>
      </w:r>
    </w:p>
    <w:p w14:paraId="4D752B4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Описание регионов в соответствии с их особенностями. </w:t>
      </w:r>
    </w:p>
    <w:p w14:paraId="2309798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32. Единство страны – залог будущего России.</w:t>
      </w:r>
    </w:p>
    <w:p w14:paraId="3D877E1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Россия – единая страна. Русский мир. Общая история, сходство культурных традиций, единые духовно-нравственные ценности народов России.</w:t>
      </w:r>
    </w:p>
    <w:p w14:paraId="11FC261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 Содержание обучения в 6 классе.</w:t>
      </w:r>
    </w:p>
    <w:p w14:paraId="114E515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159.4.1. Тематический блок 1. «Культура как социальность».</w:t>
      </w:r>
    </w:p>
    <w:p w14:paraId="049362A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 Мир культуры: его структура.</w:t>
      </w:r>
    </w:p>
    <w:p w14:paraId="253C77A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14:paraId="1BC763D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 Культура России: многообразие регионов.</w:t>
      </w:r>
    </w:p>
    <w:p w14:paraId="4B4CFF1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14:paraId="63E3486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 История быта как история культуры.</w:t>
      </w:r>
    </w:p>
    <w:p w14:paraId="215EA8D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14:paraId="477EE8E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4. Прогресс: технический и социальный. 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14:paraId="6ABA191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Тема 5. Образование в культуре народов России. Представление об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основных этапах в истории образования.</w:t>
      </w:r>
    </w:p>
    <w:p w14:paraId="0060ACF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14:paraId="17D963D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 Права и обязанности человека.</w:t>
      </w:r>
    </w:p>
    <w:p w14:paraId="09D8FC1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14:paraId="644BC84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 Общество и религия: духовно-нравственное взаимодействие.</w:t>
      </w:r>
    </w:p>
    <w:p w14:paraId="4A4FAB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14:paraId="6D6AEAD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 Современный мир: самое важное (практическое занятие).</w:t>
      </w:r>
    </w:p>
    <w:p w14:paraId="39C0BD8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14:paraId="3232F81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159.4.2. Тематический блок 2. «Человек и его отражение в культуре».</w:t>
      </w:r>
    </w:p>
    <w:p w14:paraId="6863AE3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 Каким должен быть человек? Духовно-нравственный облик и идеал человека.</w:t>
      </w:r>
    </w:p>
    <w:p w14:paraId="531E7DF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</w:t>
      </w:r>
    </w:p>
    <w:p w14:paraId="53D369B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14:paraId="708B440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 Взросление человека в культуре народов России.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14:paraId="29BEBE3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 Религия как источник нравственности.</w:t>
      </w:r>
    </w:p>
    <w:p w14:paraId="15949BB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 </w:t>
      </w:r>
    </w:p>
    <w:p w14:paraId="0125F9B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 Наука как источник знания о человеке и человеческом.</w:t>
      </w:r>
    </w:p>
    <w:p w14:paraId="28E8E91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14:paraId="0A42355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 Этика и нравственность как категории духовной культуры.</w:t>
      </w:r>
    </w:p>
    <w:p w14:paraId="29058C8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14:paraId="54EE176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 Самопознание (практическое занятие).</w:t>
      </w:r>
    </w:p>
    <w:p w14:paraId="4D04137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Автобиография и автопортрет: кто я и что я люблю. Как устроена моя жизнь. Выполнение проекта.</w:t>
      </w:r>
    </w:p>
    <w:p w14:paraId="306B539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159.4.3. Тематический блок 3. «Человек как член общества».</w:t>
      </w:r>
    </w:p>
    <w:p w14:paraId="207354E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 Труд делает человека человеком.</w:t>
      </w:r>
    </w:p>
    <w:p w14:paraId="038DC5F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Что такое труд. Важность труда и его экономическая стоимость. Безделье, лень, тунеядство. Трудолюбие, трудовой подвиг, ответственность.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Общественная оценка труда.</w:t>
      </w:r>
    </w:p>
    <w:p w14:paraId="70F1561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16. Подвиг: как узнать героя?</w:t>
      </w:r>
    </w:p>
    <w:p w14:paraId="7580D91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Что такое подвиг. Героизм как самопожертвование. Героизм на войне. Подвиг в мирное время. Милосердие, взаимопомощь. </w:t>
      </w:r>
    </w:p>
    <w:p w14:paraId="6B1549A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 Люди в обществе: духовно-нравственное взаимовлияние.</w:t>
      </w:r>
    </w:p>
    <w:p w14:paraId="2AB7871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14:paraId="5DC5C40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 Проблемы современного общества как отражение его духовно-нравственного самосознания.</w:t>
      </w:r>
    </w:p>
    <w:p w14:paraId="06FE68D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Бедность. Инвалидность. Асоциальная семья. Сиротство.</w:t>
      </w:r>
    </w:p>
    <w:p w14:paraId="69088BD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Отражение этих явлений в культуре общества.</w:t>
      </w:r>
    </w:p>
    <w:p w14:paraId="07EAB15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 Духовно-нравственные ориентиры социальных отношений.</w:t>
      </w:r>
    </w:p>
    <w:p w14:paraId="51A253C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Милосердие. Взаимопомощь. Социальное служение. Благотворительность.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Волонтёрство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Общественные блага.</w:t>
      </w:r>
    </w:p>
    <w:p w14:paraId="5B761A0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 Гуманизм как сущностная характеристика духовно-нравственной культуры народов России.</w:t>
      </w:r>
    </w:p>
    <w:p w14:paraId="5CD1FCC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14:paraId="7EDB1D8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 Социальные профессии; их важность для сохранения духовно-нравственного облика общества.</w:t>
      </w:r>
    </w:p>
    <w:p w14:paraId="3708CFE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14:paraId="681DE27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 Выдающиеся благотворители в истории. Благотворительность как нравственный долг.</w:t>
      </w:r>
    </w:p>
    <w:p w14:paraId="5D858C2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14:paraId="675E925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 Выдающиеся учёные России. Наука как источник социального и духовного прогресса общества.</w:t>
      </w:r>
    </w:p>
    <w:p w14:paraId="32216CE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14:paraId="475B841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 Моя профессия (практическое занятие).</w:t>
      </w:r>
    </w:p>
    <w:p w14:paraId="1CE7BD6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Труд как самореализация, как вклад в общество. Рассказ о своей будущей профессии.</w:t>
      </w:r>
    </w:p>
    <w:p w14:paraId="0159D7B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159.4.4. Тематический блок 4. «Родина и патриотизм».</w:t>
      </w:r>
    </w:p>
    <w:p w14:paraId="6EB60D6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 Гражданин.</w:t>
      </w:r>
    </w:p>
    <w:p w14:paraId="592E0F6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Родина и гражданство, их взаимосвязь. Что делает человека гражданином. Нравственные качества гражданина.</w:t>
      </w:r>
    </w:p>
    <w:p w14:paraId="5711AAB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 Патриотизм.</w:t>
      </w:r>
    </w:p>
    <w:p w14:paraId="5BCF5FE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Патриотизм. Толерантность. Уважение к другим народам и их истории. Важность патриотизма.</w:t>
      </w:r>
    </w:p>
    <w:p w14:paraId="3D9F4C4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 Защита Родины: подвиг или долг?</w:t>
      </w:r>
    </w:p>
    <w:p w14:paraId="233E297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Война и мир. Роль знания в защите Родины. Долг гражданина перед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обществом. Военные подвиги. Честь. Доблесть.</w:t>
      </w:r>
    </w:p>
    <w:p w14:paraId="22C8B23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 Государство. Россия – наша Родина.</w:t>
      </w:r>
    </w:p>
    <w:p w14:paraId="086A8E0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 </w:t>
      </w:r>
    </w:p>
    <w:p w14:paraId="7AD6668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 Гражданская идентичность (практическое занятие).</w:t>
      </w:r>
    </w:p>
    <w:p w14:paraId="0E28ECD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Какими качествами должен обладать человек как гражданин. </w:t>
      </w:r>
    </w:p>
    <w:p w14:paraId="5311CD6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 Моя школа и мой класс (практическое занятие). Портрет школы или класса через добрые дела.</w:t>
      </w:r>
    </w:p>
    <w:p w14:paraId="6D01496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 Человек: какой он? (практическое занятие).</w:t>
      </w:r>
    </w:p>
    <w:p w14:paraId="6569A04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Человек. Его образы в культуре. Духовность и нравственность как важнейшие качества человека.</w:t>
      </w:r>
    </w:p>
    <w:p w14:paraId="20359B2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 Человек и культура (проект).</w:t>
      </w:r>
    </w:p>
    <w:p w14:paraId="438D1FB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Итоговый проект: «Что значит быть человеком?»</w:t>
      </w:r>
    </w:p>
    <w:p w14:paraId="1805E0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 Планируемые результаты освоения программы по ОДНКНР на уровне основного общего образования.</w:t>
      </w:r>
    </w:p>
    <w:p w14:paraId="347A043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Изучение ОДНКНР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4800BEE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курса.</w:t>
      </w:r>
    </w:p>
    <w:p w14:paraId="5FA930C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</w:t>
      </w:r>
    </w:p>
    <w:p w14:paraId="78C0783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Личностные результаты освоения курса достигаются в единстве учебной и воспитательной деятельности.</w:t>
      </w:r>
    </w:p>
    <w:p w14:paraId="0ACFB0F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Личностные результаты освоения курса включают:</w:t>
      </w:r>
    </w:p>
    <w:p w14:paraId="5CC5B4F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российской гражданской идентичности; </w:t>
      </w:r>
    </w:p>
    <w:p w14:paraId="27BB9C5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обучающихся к саморазвитию, самостоятельности и личностному самоопределению;</w:t>
      </w:r>
    </w:p>
    <w:p w14:paraId="636A0CD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ценность самостоятельности и инициативы; </w:t>
      </w:r>
    </w:p>
    <w:p w14:paraId="767CC19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наличие мотивации к целенаправленной социально значимой деятельности; </w:t>
      </w:r>
    </w:p>
    <w:p w14:paraId="2B1BC45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63488C5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курса ОДНКНР на уровне основного общего образования у обучающегося будут сформированы следующие личностные результаты в части:</w:t>
      </w:r>
    </w:p>
    <w:p w14:paraId="713C7856" w14:textId="77777777"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14:paraId="37E164D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самоопределение (личностное, профессиональное, жизненное): сформированность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традиционных религий, духовно-нравственных ценностей в становлении российской государственности;</w:t>
      </w:r>
    </w:p>
    <w:p w14:paraId="5CE57D37" w14:textId="77777777"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гражданского воспитания:</w:t>
      </w:r>
    </w:p>
    <w:p w14:paraId="6B01984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14:paraId="373B817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сформированность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</w:t>
      </w:r>
    </w:p>
    <w:p w14:paraId="00E3339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14:paraId="273FBF0A" w14:textId="77777777"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ценности познавательной деятельности:</w:t>
      </w:r>
    </w:p>
    <w:p w14:paraId="5390B48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716A98D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4F5DFE1" wp14:editId="479A9806">
                <wp:simplePos x="0" y="0"/>
                <wp:positionH relativeFrom="page">
                  <wp:posOffset>1918335</wp:posOffset>
                </wp:positionH>
                <wp:positionV relativeFrom="paragraph">
                  <wp:posOffset>210820</wp:posOffset>
                </wp:positionV>
                <wp:extent cx="41910" cy="0"/>
                <wp:effectExtent l="13335" t="13970" r="11430" b="1460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0C5CE2" id="Прямая соединительная 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16.6pt" to="154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" strokeweight=".49989mm">
                <w10:wrap anchorx="page"/>
              </v:line>
            </w:pict>
          </mc:Fallback>
        </mc:AlternateConten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смыслообразование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: сформированность ответственного отношения к учению,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</w:t>
      </w:r>
    </w:p>
    <w:p w14:paraId="2176409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14:paraId="50984AE7" w14:textId="77777777" w:rsidR="00F31FE9" w:rsidRPr="00CA4934" w:rsidRDefault="00F31FE9" w:rsidP="00F31FE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духовно-нравственного воспитания.</w:t>
      </w:r>
    </w:p>
    <w:p w14:paraId="7D7E51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</w:t>
      </w:r>
    </w:p>
    <w:p w14:paraId="720167C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14:paraId="3AF682A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поступкам, осознание значения семьи в жизни человека и общества, принятие ценности семейной жизни,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потреблении.</w:t>
      </w:r>
    </w:p>
    <w:p w14:paraId="1DFE056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Метапредметные результаты освоения программы по ОДНКНР включают освоение обучающимися межпредметных понятий (используются в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нескольких предметных областях) и универсальные учебные действия (познавательные, 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14:paraId="3522DD2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ОДНКНР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158AB74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познавательные универсальные учебные действия:</w:t>
      </w:r>
    </w:p>
    <w:p w14:paraId="05A5C25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проводить выводы (логические универсальные учебные действия);</w:t>
      </w:r>
    </w:p>
    <w:p w14:paraId="431C2E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 (знаково-символические/моделирование);</w:t>
      </w:r>
    </w:p>
    <w:p w14:paraId="2B287B5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смысловое чтение;</w:t>
      </w:r>
    </w:p>
    <w:p w14:paraId="4B1083C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мотивации к овладению культурой активного использования словарей и других поисковых систем.</w:t>
      </w:r>
    </w:p>
    <w:p w14:paraId="539B8A6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коммуникативные универсальные учебные действия:</w:t>
      </w:r>
    </w:p>
    <w:p w14:paraId="111A9FD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организовывать учебное сотрудничество и совместную деятельность с учителем и сверстниками; </w:t>
      </w:r>
    </w:p>
    <w:p w14:paraId="4571C01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работать индивидуально и в группе: находить общее решение и разрешать конфликты на основе согласования позиций и учёта интересов; </w:t>
      </w:r>
    </w:p>
    <w:p w14:paraId="37E2D77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формулировать, аргументировать и отстаивать своё мнение (учебное сотрудничество);</w:t>
      </w:r>
    </w:p>
    <w:p w14:paraId="147006E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</w:t>
      </w:r>
    </w:p>
    <w:p w14:paraId="28C4D71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владение устной и письменной речью, монологической контекстной речью (коммуникация);</w:t>
      </w:r>
    </w:p>
    <w:p w14:paraId="227CF9D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 развитие компетентности в области использования информационно-коммуникационных технологий (информационно-коммуникационная компетентность).</w:t>
      </w:r>
    </w:p>
    <w:p w14:paraId="2F891DB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159.5.3.3.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регулятивные универсальные учебные действия:</w:t>
      </w:r>
    </w:p>
    <w:p w14:paraId="3A46F92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14:paraId="4FD16C6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14:paraId="303811A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14:paraId="7209AE3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оценивать правильность выполнения учебной задачи, собственные возможности её решения (оценка);</w:t>
      </w:r>
    </w:p>
    <w:p w14:paraId="786CAA6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саморегуляция) деятельности.</w:t>
      </w:r>
    </w:p>
    <w:p w14:paraId="7BD1FD2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ОДНКНР на уровне основного общего образования.</w:t>
      </w:r>
    </w:p>
    <w:p w14:paraId="41EA4D0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14:paraId="549A3A3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159.5.4.1.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К концу обучения в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5 классе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обучающийся получит следующие предметные результаты по отдельным темам программы по ОДНКНР:</w:t>
      </w:r>
    </w:p>
    <w:p w14:paraId="3BB7678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1. «Россия – наш общий дом».</w:t>
      </w:r>
    </w:p>
    <w:p w14:paraId="060B9E4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Зачем изучать курс «Основы духовно-нравственной культуры народов России»?</w:t>
      </w:r>
    </w:p>
    <w:p w14:paraId="06C4DE4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гражданствообразующих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религий для формирования личности гражданина России;</w:t>
      </w:r>
    </w:p>
    <w:p w14:paraId="498FBEE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14:paraId="2A9C7D5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взаимосвязь между языком и культурой, духовно-нравственным развитием личности и социальным поведением. </w:t>
      </w:r>
    </w:p>
    <w:p w14:paraId="5081340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Наш дом – Россия.</w:t>
      </w:r>
    </w:p>
    <w:p w14:paraId="07B56D4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14:paraId="562CE40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о современном состоянии культурного и религиозного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разнообразия народов Российской Федерации, причинах культурных различий;</w:t>
      </w:r>
    </w:p>
    <w:p w14:paraId="1334A7B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необходимость.</w:t>
      </w:r>
    </w:p>
    <w:p w14:paraId="6613537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Язык и история.</w:t>
      </w:r>
    </w:p>
    <w:p w14:paraId="0E763F0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понимать, что такое язык, каковы важность его изучения и влияние на миропонимание личности;</w:t>
      </w:r>
    </w:p>
    <w:p w14:paraId="695D6D0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базовые представления о формировании языка как носителя духовно-нравственных смыслов культуры;</w:t>
      </w:r>
    </w:p>
    <w:p w14:paraId="402C6BD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14:paraId="0331660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14:paraId="1923F55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Русский язык – язык общения и язык возможностей.</w:t>
      </w:r>
    </w:p>
    <w:p w14:paraId="1388839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14:paraId="772D3F6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и уметь обосновать важность русского языка как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культурообразующего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языка народов России, важность его для существования государства и общества;</w:t>
      </w:r>
    </w:p>
    <w:p w14:paraId="1DE61C7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14:paraId="1FDE2CF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нравственных категориях русского языка и их происхождении.</w:t>
      </w:r>
    </w:p>
    <w:p w14:paraId="296EBFC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Истоки родной культуры.</w:t>
      </w:r>
    </w:p>
    <w:p w14:paraId="18BF8E1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сформированное представление о понятие «культура»;</w:t>
      </w:r>
    </w:p>
    <w:p w14:paraId="07BB7BB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 уметь доказывать взаимосвязь культуры и природы, знать основные формы репрезентации культуры, уметь их различать и соотносить с реальными проявлениями культурного многообразия; </w:t>
      </w:r>
    </w:p>
    <w:p w14:paraId="3E8640D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выделять общие черты в культуре различных народов, обосновывать их значение и причины.</w:t>
      </w:r>
    </w:p>
    <w:p w14:paraId="3F729A1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Материальная культура.</w:t>
      </w:r>
    </w:p>
    <w:p w14:paraId="2A8EA60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артефактах культуры;</w:t>
      </w:r>
    </w:p>
    <w:p w14:paraId="3D84E29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базовое представление о традиционных укладах хозяйства: земледелии, скотоводстве, охоте, рыболовстве;</w:t>
      </w:r>
    </w:p>
    <w:p w14:paraId="2DF5989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хозяйственным укладом и проявлениями духовной культуры;</w:t>
      </w:r>
    </w:p>
    <w:p w14:paraId="41EBBB9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14:paraId="0B8938F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Духовная культура.</w:t>
      </w:r>
    </w:p>
    <w:p w14:paraId="2A5A7D9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таких культурных концептах как «искусство», «наука», «религия»;</w:t>
      </w:r>
    </w:p>
    <w:p w14:paraId="6C92113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и давать определения терминам «мораль», «нравственность»,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«духовные ценности», «духовность» на доступном для обучающихся уровне осмысления;</w:t>
      </w:r>
    </w:p>
    <w:p w14:paraId="3AAAECE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и взаимосвязь названных терминов с формами их репрезентации в культуре;</w:t>
      </w:r>
    </w:p>
    <w:p w14:paraId="4A5035C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культурных символов, нравственный и духовный смысл культурных артефактов;</w:t>
      </w:r>
    </w:p>
    <w:p w14:paraId="022D2DC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знаки и символы, уметь соотносить их с культурными явлениями, с которыми они связаны.</w:t>
      </w:r>
    </w:p>
    <w:p w14:paraId="1A40F9A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Культура и религия.</w:t>
      </w:r>
    </w:p>
    <w:p w14:paraId="49B5C8B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14:paraId="5DE217E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связь религии и морали;</w:t>
      </w:r>
    </w:p>
    <w:p w14:paraId="45BBE9A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роль и значение духовных ценностей в религиях народов России;</w:t>
      </w:r>
    </w:p>
    <w:p w14:paraId="5500C69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характеризовать государствообразующие конфессии России и их картины мира.</w:t>
      </w:r>
    </w:p>
    <w:p w14:paraId="19CED3B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Культура и образование.</w:t>
      </w:r>
    </w:p>
    <w:p w14:paraId="2E9DC77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термин «образование» и уметь обосновать его важность для личности и общества;</w:t>
      </w:r>
    </w:p>
    <w:p w14:paraId="75F8DBF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основных ступенях образования в России и их необходимости;</w:t>
      </w:r>
    </w:p>
    <w:p w14:paraId="671C83F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культуры и образованности человека;</w:t>
      </w:r>
    </w:p>
    <w:p w14:paraId="4BFFEC7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взаимосвязи между знанием, образованием и личностным и профессиональным ростом человека;</w:t>
      </w:r>
    </w:p>
    <w:p w14:paraId="341F07C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14:paraId="257AAE9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Многообразие культур России (практическое занятие).</w:t>
      </w:r>
    </w:p>
    <w:p w14:paraId="6E87D6E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14:paraId="6C4B46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общее и единичное в культуре на основе предметных знаний о культуре своего народа;</w:t>
      </w:r>
    </w:p>
    <w:p w14:paraId="1ED4428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14:paraId="5009E19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14:paraId="261FDA1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2. «Семья и духовно-нравственные ценности».</w:t>
      </w:r>
    </w:p>
    <w:p w14:paraId="2EFF3AD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Семья – хранитель духовных ценностей.</w:t>
      </w:r>
    </w:p>
    <w:p w14:paraId="1082103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смысл термина «семья»;</w:t>
      </w:r>
    </w:p>
    <w:p w14:paraId="68B414D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взаимосвязях между типом культуры и особенностями семейного быта и отношений в семье;</w:t>
      </w:r>
    </w:p>
    <w:p w14:paraId="5F8FA12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термина «поколение» и его взаимосвязь с культурными особенностями своего времени;</w:t>
      </w:r>
    </w:p>
    <w:p w14:paraId="2425CEA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уметь составить рассказ о своей семье в соответствии с культурно-историческими условиями её существования;</w:t>
      </w:r>
    </w:p>
    <w:p w14:paraId="597597B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такие понятия, как «счастливая семья», «семейное счастье»;</w:t>
      </w:r>
    </w:p>
    <w:p w14:paraId="0F4A000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уметь доказывать важность семьи как хранителя традиций и её воспитательную роль;</w:t>
      </w:r>
    </w:p>
    <w:p w14:paraId="24F0D1E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14:paraId="45B098C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Родина начинается с семьи.</w:t>
      </w:r>
    </w:p>
    <w:p w14:paraId="22E2D82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понятие «Родина»;</w:t>
      </w:r>
    </w:p>
    <w:p w14:paraId="738BF8C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взаимосвязь и различия между концептами «Отечество» и «Родина»;</w:t>
      </w:r>
    </w:p>
    <w:p w14:paraId="5BD4FB7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понимать, что такое история семьи, каковы формы её выражения и сохранения; </w:t>
      </w:r>
    </w:p>
    <w:p w14:paraId="14BFA4D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взаимосвязь истории семьи и истории народа, государства, человечества.</w:t>
      </w:r>
    </w:p>
    <w:p w14:paraId="17230D0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Традиции семейного воспитания в России.</w:t>
      </w:r>
    </w:p>
    <w:p w14:paraId="36B72E8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14:paraId="2C81470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взаимосвязь семейных традиций и культуры собственного этноса;</w:t>
      </w:r>
    </w:p>
    <w:p w14:paraId="768F1B7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рассказывать о семейных традициях своего народа и народов России, собственной семьи;</w:t>
      </w:r>
    </w:p>
    <w:p w14:paraId="6B1E172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роль семейных традиций в культуре общества, трансляции ценностей, духовно-нравственных идеалов.</w:t>
      </w:r>
    </w:p>
    <w:p w14:paraId="7C6AE22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 семьи в культуре народов России.</w:t>
      </w:r>
    </w:p>
    <w:p w14:paraId="2B72A17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называть традиционные сказочные и фольклорные сюжеты о семье, семейных обязанностях;</w:t>
      </w:r>
    </w:p>
    <w:p w14:paraId="67A883E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обосновывать своё понимание семейных ценностей, выраженных в фольклорных сюжетах;</w:t>
      </w:r>
    </w:p>
    <w:p w14:paraId="46DA226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14:paraId="39673E5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важность семейных ценностей с использованием различного иллюстративного материала.</w:t>
      </w:r>
    </w:p>
    <w:p w14:paraId="48D020F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Труд в истории семьи.</w:t>
      </w:r>
    </w:p>
    <w:p w14:paraId="738CAF5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понимать, что такое семейное хозяйство и домашний труд;</w:t>
      </w:r>
    </w:p>
    <w:p w14:paraId="77307F9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14:paraId="1A9C9B8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оценивать семейный уклад и взаимосвязь с социально-экономической структурой общества в форме большой и малой семей;</w:t>
      </w:r>
    </w:p>
    <w:p w14:paraId="0508514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распределение семейного труда и осознавать его важность для укрепления целостности семьи.</w:t>
      </w:r>
    </w:p>
    <w:p w14:paraId="2B220D1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Тема 16.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Семья в современном мире (практическое занятие).</w:t>
      </w:r>
    </w:p>
    <w:p w14:paraId="545C38F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14:paraId="7101416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14:paraId="5835F92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предполагать и доказывать наличие взаимосвязи между культурой и духовно-нравственными ценностями семьи;</w:t>
      </w:r>
    </w:p>
    <w:p w14:paraId="29A55CE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14:paraId="47EA328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3. «Духовно-нравственное богатство личности».</w:t>
      </w:r>
    </w:p>
    <w:p w14:paraId="7EA0733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Личность – общество – культура.</w:t>
      </w:r>
    </w:p>
    <w:p w14:paraId="6C71554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значение термина «человек» в контексте духовно-нравственной культуры;</w:t>
      </w:r>
    </w:p>
    <w:p w14:paraId="52E1837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обосновать взаимосвязь и взаимообусловленность чело века и общества, человека и культуры;</w:t>
      </w:r>
    </w:p>
    <w:p w14:paraId="307E7EF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 различия между обоснованием термина «личность» в быту, в контексте культуры и творчества;</w:t>
      </w:r>
    </w:p>
    <w:p w14:paraId="7FD9D62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гуманизм, иметь представление о его источниках в культуре.</w:t>
      </w:r>
    </w:p>
    <w:p w14:paraId="62F9326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Духовный мир человека. Человек – творец культуры.</w:t>
      </w:r>
    </w:p>
    <w:p w14:paraId="0D0FF8C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значение термина «творчество» в нескольких аспектах и понимать границы их применимости;</w:t>
      </w:r>
    </w:p>
    <w:p w14:paraId="38C7D63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доказывать важность морально- нравственных ограничений в творчестве;</w:t>
      </w:r>
    </w:p>
    <w:p w14:paraId="6570DED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творчества как реализацию духовно-нравственных ценностей человека;</w:t>
      </w:r>
    </w:p>
    <w:p w14:paraId="3622553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детерминированность творчества культурой своего этноса;</w:t>
      </w:r>
    </w:p>
    <w:p w14:paraId="5E2C212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взаимосвязь труда и творчества.</w:t>
      </w:r>
    </w:p>
    <w:p w14:paraId="5DFFDC6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Личность и духовно-нравственные ценности.</w:t>
      </w:r>
    </w:p>
    <w:p w14:paraId="3BB67CE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значение и роль морали и нравственности в жизни человека;</w:t>
      </w:r>
    </w:p>
    <w:p w14:paraId="62E3B4C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происхождение духовных ценностей, понимание идеалов добра и зла;</w:t>
      </w:r>
    </w:p>
    <w:p w14:paraId="549B8CA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</w:p>
    <w:p w14:paraId="6E70231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4. «Культурное единство России».</w:t>
      </w:r>
    </w:p>
    <w:p w14:paraId="5EFEC7D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Историческая память как духовно-нравственная ценность.</w:t>
      </w:r>
    </w:p>
    <w:p w14:paraId="6F45CD5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и уметь объяснять суть термина «история», знать основные исторические периоды и уметь выделять их сущностные черты; </w:t>
      </w:r>
    </w:p>
    <w:p w14:paraId="63E33F9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значении и функциях изучения истории;</w:t>
      </w:r>
    </w:p>
    <w:p w14:paraId="200BA50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историю своей семьи и народа как часть мирового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14:paraId="79C6CC3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Литература как язык культуры.</w:t>
      </w:r>
    </w:p>
    <w:p w14:paraId="5A954F8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отличия литературы от других видов художественного творчества;</w:t>
      </w:r>
    </w:p>
    <w:p w14:paraId="2D19613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14:paraId="41B2322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14:paraId="6C3BA39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в литературных произведениях.</w:t>
      </w:r>
    </w:p>
    <w:p w14:paraId="4700B1E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Взаимовлияние культур.</w:t>
      </w:r>
    </w:p>
    <w:p w14:paraId="00B4B15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14:paraId="2F03738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важность сохранения культурного наследия;</w:t>
      </w:r>
    </w:p>
    <w:p w14:paraId="3274BD1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14:paraId="4388058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Духовно-нравственные ценности российского народа.</w:t>
      </w:r>
    </w:p>
    <w:p w14:paraId="5448AAC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</w:t>
      </w:r>
    </w:p>
    <w:p w14:paraId="02CD56C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14:paraId="1A872E7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Регионы России: культурное многообразие.</w:t>
      </w:r>
    </w:p>
    <w:p w14:paraId="4F0E761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принципы федеративного устройства России и концепт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полиэтничность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»;</w:t>
      </w:r>
    </w:p>
    <w:p w14:paraId="78D4CED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называть основные этносы Российской Федерации и регионы, где они традиционно проживают;</w:t>
      </w:r>
    </w:p>
    <w:p w14:paraId="17108F7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объяснить значение словосочетаний «многонациональный народ Российской Федерации», «государствообразующий народ», «титульный этнос»;</w:t>
      </w:r>
    </w:p>
    <w:p w14:paraId="715D5F7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ценность многообразия культурных укладов народов Российской Федерации;</w:t>
      </w:r>
    </w:p>
    <w:p w14:paraId="2625174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демонстрировать готовность к сохранению межнационального и межрелигиозного согласия в России;</w:t>
      </w:r>
    </w:p>
    <w:p w14:paraId="77FAC2C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выделять общие черты в культуре различных народов, обосновывать их значение и причины.</w:t>
      </w:r>
    </w:p>
    <w:p w14:paraId="6A0E36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Праздники в культуре народов России.</w:t>
      </w:r>
    </w:p>
    <w:p w14:paraId="3E45762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Иметь представление о природе праздников и обосновывать их важность как элементов культуры;</w:t>
      </w:r>
    </w:p>
    <w:p w14:paraId="09D24B4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взаимосвязь праздников и культурного уклада;</w:t>
      </w:r>
    </w:p>
    <w:p w14:paraId="639F84F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основные типы праздников;</w:t>
      </w:r>
    </w:p>
    <w:p w14:paraId="79BDCAB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рассказывать о праздничных традициях народов России и собственной семьи;</w:t>
      </w:r>
    </w:p>
    <w:p w14:paraId="011651B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связь праздников и истории, культуры народов России;</w:t>
      </w:r>
    </w:p>
    <w:p w14:paraId="5049390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основной смысл семейных праздников;</w:t>
      </w:r>
    </w:p>
    <w:p w14:paraId="241DF58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нравственный смысл праздников народов России;</w:t>
      </w:r>
    </w:p>
    <w:p w14:paraId="2C60E02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14:paraId="1B844D8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Памятники архитектуры народов России.</w:t>
      </w:r>
    </w:p>
    <w:p w14:paraId="3D9E01B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14:paraId="71B497A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типом жилищ и типом хозяйственной деятельности;</w:t>
      </w:r>
    </w:p>
    <w:p w14:paraId="3829E6A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уметь охарактеризовать связь между уровнем научно-технического развития и типами жилищ;</w:t>
      </w:r>
    </w:p>
    <w:p w14:paraId="3A81CB7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 уметь объяснять взаимосвязь между особенностями архитектуры и духовно-нравственными ценностями народов России; </w:t>
      </w:r>
    </w:p>
    <w:p w14:paraId="20675C5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связь между историей памятника и историей края, характеризовать памятники истории и культуры;</w:t>
      </w:r>
    </w:p>
    <w:p w14:paraId="384D38D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нравственном и научном смысле краеведческой работы.</w:t>
      </w:r>
    </w:p>
    <w:p w14:paraId="058B3AE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Музыкальная культура народов России.</w:t>
      </w:r>
    </w:p>
    <w:p w14:paraId="496031E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14:paraId="0A6706F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важность музыки как культурного явления, как формы трансляции культурных ценностей;</w:t>
      </w:r>
    </w:p>
    <w:p w14:paraId="2D8222D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музыкальных произведений;</w:t>
      </w:r>
    </w:p>
    <w:p w14:paraId="747F836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основные темы музыкального творчества народов России, народные инструменты.</w:t>
      </w:r>
    </w:p>
    <w:p w14:paraId="5AE0AC1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Изобразительное искусство народов России.</w:t>
      </w:r>
    </w:p>
    <w:p w14:paraId="78376FB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14:paraId="01C656A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объяснить, что такое скульптура, живопись, графика, фольклорные орнаменты;</w:t>
      </w:r>
    </w:p>
    <w:p w14:paraId="30F789C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14:paraId="236E79B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обозначать средства выражения морального и нравственного смысла изобразительного искусства;</w:t>
      </w:r>
    </w:p>
    <w:p w14:paraId="603FE56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знать основные темы изобразительного искусства народов России.</w:t>
      </w:r>
    </w:p>
    <w:p w14:paraId="0E4F7EC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Фольклор и литература народов России.</w:t>
      </w:r>
    </w:p>
    <w:p w14:paraId="1AC039A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понимать, что такое пословицы и поговорки, обосновывать важность и нужность этих языковых выразительных средств;</w:t>
      </w:r>
    </w:p>
    <w:p w14:paraId="5B711BA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объяснять, что такое эпос, миф, сказка, былина, песня;</w:t>
      </w:r>
    </w:p>
    <w:p w14:paraId="1D3DC66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14:paraId="65F1523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национальная литература и каковы её выразительные средства;</w:t>
      </w:r>
    </w:p>
    <w:p w14:paraId="75EC821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оценивать морально-нравственный потенциал национальной литературы. </w:t>
      </w:r>
    </w:p>
    <w:p w14:paraId="0D47925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Бытовые традиции народов России: пища, одежда, дом.</w:t>
      </w:r>
    </w:p>
    <w:p w14:paraId="0DC5A8F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14:paraId="72EFB6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14:paraId="7131155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14:paraId="030B959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14:paraId="6E75F77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Культурная карта России (практическое занятие).</w:t>
      </w:r>
    </w:p>
    <w:p w14:paraId="3EA2E8D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отличия культурной географии от физической и политической географии;</w:t>
      </w:r>
    </w:p>
    <w:p w14:paraId="0ACA9C6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понимать, что такое культурная карта народов России;</w:t>
      </w:r>
    </w:p>
    <w:p w14:paraId="19DDF1C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описывать отдельные области культурной карты в соответствии с их особенностями.</w:t>
      </w:r>
    </w:p>
    <w:p w14:paraId="7291568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Единство страны – залог будущего России.</w:t>
      </w:r>
    </w:p>
    <w:p w14:paraId="4CB06C5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14:paraId="2738A7D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14:paraId="438C787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159.5.4.2.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К концу обучения в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6 классе </w:t>
      </w:r>
      <w:r w:rsidRPr="00CA4934">
        <w:rPr>
          <w:rFonts w:ascii="Times New Roman" w:hAnsi="Times New Roman"/>
          <w:sz w:val="28"/>
          <w:szCs w:val="28"/>
          <w:lang w:val="ru-RU"/>
        </w:rPr>
        <w:t>обучающийся получит следующие предметные результаты по отдельным темам программы по ОДНКНР.</w:t>
      </w:r>
    </w:p>
    <w:p w14:paraId="7EF73DE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1. «Культура как социальность».</w:t>
      </w:r>
    </w:p>
    <w:p w14:paraId="6E0DE53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Мир культуры: его структура.</w:t>
      </w:r>
    </w:p>
    <w:p w14:paraId="261F27D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объяснить структуру культуры как социального явления;</w:t>
      </w:r>
    </w:p>
    <w:p w14:paraId="1448AAF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специфику социальных явлений, их ключевые отличия от природных явлений;</w:t>
      </w:r>
    </w:p>
    <w:p w14:paraId="42D2A3B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14:paraId="25E0486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зависимость социальных процессов от культурно-исторических процессов; </w:t>
      </w:r>
    </w:p>
    <w:p w14:paraId="284565F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объяснить взаимосвязь между научно-техническим прогрессом и этапами развития социума.</w:t>
      </w:r>
    </w:p>
    <w:p w14:paraId="09666FF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Культура России: многообразие регионов.</w:t>
      </w:r>
    </w:p>
    <w:p w14:paraId="39E1C3B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административно-территориальное деление России;</w:t>
      </w:r>
    </w:p>
    <w:p w14:paraId="251D7EA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14:paraId="778F765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и уметь объяснить необходимость федеративного устройства в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полиэтничном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государстве, важность сохранения исторической памяти отдельных этносов;</w:t>
      </w:r>
    </w:p>
    <w:p w14:paraId="55BD07D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14:paraId="4FE250D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ценность многообразия культурных укладов народов Российской Федерации;</w:t>
      </w:r>
    </w:p>
    <w:p w14:paraId="384344F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демонстрировать готовность к сохранению межнационального и межрелигиозного согласия в России;</w:t>
      </w:r>
    </w:p>
    <w:p w14:paraId="07BA2FF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14:paraId="0CCF0E5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История быта как история культуры.</w:t>
      </w:r>
    </w:p>
    <w:p w14:paraId="7E650F5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понятия «домашнее хозяйство» и характеризовать его типы;</w:t>
      </w:r>
    </w:p>
    <w:p w14:paraId="060B701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14:paraId="7FD85F1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14:paraId="2AC5312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Прогресс: технический и социальный.</w:t>
      </w:r>
    </w:p>
    <w:p w14:paraId="69FA79F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14:paraId="492583F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14:paraId="3F44A46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демонстрировать понимание роли обслуживающего труда, его социальной и духовно-нравственной важности;</w:t>
      </w:r>
    </w:p>
    <w:p w14:paraId="4762C43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взаимосвязи между механизацией домашнего труда и изменениями социальных взаимосвязей в обществе;</w:t>
      </w:r>
    </w:p>
    <w:p w14:paraId="330DC3C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осознавать и обосновывать влияние технологий на культуру и ценности общества. </w:t>
      </w:r>
    </w:p>
    <w:p w14:paraId="321B73D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Образование в культуре народов России.</w:t>
      </w:r>
    </w:p>
    <w:p w14:paraId="6236F55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истории образования и его роли в обществе на различных этапах его развития;</w:t>
      </w:r>
    </w:p>
    <w:p w14:paraId="716DD67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понимать и обосновывать роль ценностей в обществе, их зависимость от процесса познания;</w:t>
      </w:r>
    </w:p>
    <w:p w14:paraId="1DC9ED0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специфику каждого уровня образования, её роль в современных общественных процессах;</w:t>
      </w:r>
    </w:p>
    <w:p w14:paraId="6697C06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образования в современном мире и ценность знания;</w:t>
      </w:r>
    </w:p>
    <w:p w14:paraId="66BCD72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образование как часть процесса формирования духовно-нравственных ориентиров человека.</w:t>
      </w:r>
    </w:p>
    <w:p w14:paraId="7595F12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Права и обязанности человека.</w:t>
      </w:r>
    </w:p>
    <w:p w14:paraId="1451D2D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термины «права человека», «естественные права человека», «правовая культура»;</w:t>
      </w:r>
    </w:p>
    <w:p w14:paraId="2212623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историю формирования комплекса понятий, связанных с правами;</w:t>
      </w:r>
    </w:p>
    <w:p w14:paraId="364F99B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важность прав человека как привилегии и обязанности человека;</w:t>
      </w:r>
    </w:p>
    <w:p w14:paraId="26C926B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необходимость соблюдения прав человека;</w:t>
      </w:r>
    </w:p>
    <w:p w14:paraId="0DDE685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14:paraId="2856684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формирования правовой культуры из истории народов России.</w:t>
      </w:r>
    </w:p>
    <w:p w14:paraId="15EAC03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Общество и религия: духовно-нравственное взаимодействие.</w:t>
      </w:r>
    </w:p>
    <w:p w14:paraId="69DBAFD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смысл терминов «религия», «конфессия», «атеизм», «свободомыслие»;</w:t>
      </w:r>
    </w:p>
    <w:p w14:paraId="2BF623C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основные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культурообразующие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конфессии;</w:t>
      </w:r>
    </w:p>
    <w:p w14:paraId="1CC82EA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объяснять роль религии в истории и на современном этапе общественного развития;</w:t>
      </w:r>
    </w:p>
    <w:p w14:paraId="46B201C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обосновывать роль религий как источника культурного развития общества.</w:t>
      </w:r>
    </w:p>
    <w:p w14:paraId="35FAEB9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Современный мир: самое важное (практическое занятие).</w:t>
      </w:r>
    </w:p>
    <w:p w14:paraId="762DA1F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основные процессы, протекающие в современном обществе, его духовно-нравственные ориентиры;</w:t>
      </w:r>
    </w:p>
    <w:p w14:paraId="4FABD9A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14:paraId="0EC9897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называть и характеризовать основные источники этого процесса, уметь доказывать теоретические положения, выдвинутые ранее на примерах из истории и культуры России. </w:t>
      </w:r>
    </w:p>
    <w:p w14:paraId="64AAD9F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2. «Человек и его отражение в культуре».</w:t>
      </w:r>
    </w:p>
    <w:p w14:paraId="0977D23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Духовно-нравственный облик и идеал человека.</w:t>
      </w:r>
    </w:p>
    <w:p w14:paraId="54C91FE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Объяснять, как проявляется мораль и нравственность через описание личных качеств человека;</w:t>
      </w:r>
    </w:p>
    <w:p w14:paraId="42DA1ED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осознавать, какие личностные качества соотносятся с теми или иными моральными и нравственными ценностями;</w:t>
      </w:r>
    </w:p>
    <w:p w14:paraId="44DEC95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различия между этикой и этикетом и их взаимосвязь;</w:t>
      </w:r>
    </w:p>
    <w:p w14:paraId="31E0071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обосновывать и доказывать ценность свободы как залога благополучия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общества, уважения к правам человека, его месту и роли в общественных процессах;</w:t>
      </w:r>
    </w:p>
    <w:p w14:paraId="7A7E004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взаимосвязь таких понятий как «свобода», «ответственность», «право» и «долг»;</w:t>
      </w:r>
    </w:p>
    <w:p w14:paraId="4EDDCA0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14:paraId="2D9D7DB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идеалов человека в историко-культурном пространстве современной России.</w:t>
      </w:r>
    </w:p>
    <w:p w14:paraId="0DEB936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Взросление человека в культуре народов России.</w:t>
      </w:r>
    </w:p>
    <w:p w14:paraId="2183387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различие между процессами антропогенеза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антропосоциогенеза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</w:t>
      </w:r>
    </w:p>
    <w:p w14:paraId="421A7A8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процесс взросления человека и его основные этапы, а также потребности человека для гармоничного развития существования на каждом из этапов;</w:t>
      </w:r>
    </w:p>
    <w:p w14:paraId="0CDBA7E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14:paraId="61C5CD8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14:paraId="7C6A376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Религия как источник нравственности.</w:t>
      </w:r>
    </w:p>
    <w:p w14:paraId="11DCBE0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нравственный потенциал религии;</w:t>
      </w:r>
    </w:p>
    <w:p w14:paraId="5C72777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излагать нравственные принципы государствообразующих конфессий России;</w:t>
      </w:r>
    </w:p>
    <w:p w14:paraId="2E5F070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14:paraId="0E9D3A6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обосновывать важность религиозных моральных и нравственных ценностей для современного общества.</w:t>
      </w:r>
    </w:p>
    <w:p w14:paraId="40D5AD3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Наука как источник знания о человеке.</w:t>
      </w:r>
    </w:p>
    <w:p w14:paraId="6062511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характеризовать смысл понятия «гуманитарное знание»;</w:t>
      </w:r>
    </w:p>
    <w:p w14:paraId="36CD0DA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нравственный смысл гуманитарного знания, его системообразующую роль в современной культуре;</w:t>
      </w:r>
    </w:p>
    <w:p w14:paraId="7392CCD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«культура» как процесс самопознания общества, как его внутреннюю самоактуализацию;</w:t>
      </w:r>
    </w:p>
    <w:p w14:paraId="61CA0F6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доказывать взаимосвязь различных областей гуманитарного знания.</w:t>
      </w:r>
    </w:p>
    <w:p w14:paraId="1FBDC97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Этика и нравственность как категории духовной культуры.</w:t>
      </w:r>
    </w:p>
    <w:p w14:paraId="4EE5EAE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многосторонность понятия «этика»;</w:t>
      </w:r>
    </w:p>
    <w:p w14:paraId="6570E37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особенности этики как науки;</w:t>
      </w:r>
    </w:p>
    <w:p w14:paraId="36D29C9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14:paraId="48CD9F8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и необходимость нравственности для социального благополучия общества и личности.</w:t>
      </w:r>
    </w:p>
    <w:p w14:paraId="136DB5A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Самопознание (практическое занятие).</w:t>
      </w:r>
    </w:p>
    <w:p w14:paraId="72DE25D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«самопознание», «автобиография», «автопортрет», «рефлексия»;</w:t>
      </w:r>
    </w:p>
    <w:p w14:paraId="4F5FDF4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уметь соотносить понятия «мораль», «нравственность», «ценности» с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самопознанием и рефлексией на доступном для обучающихся уровне;</w:t>
      </w:r>
    </w:p>
    <w:p w14:paraId="2C05D65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и обосновывать свои нравственные убеждения.</w:t>
      </w:r>
    </w:p>
    <w:p w14:paraId="76FD049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3. «Человек как член общества».</w:t>
      </w:r>
    </w:p>
    <w:p w14:paraId="63A558F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Труд делает человека человеком.</w:t>
      </w:r>
    </w:p>
    <w:p w14:paraId="5953B6C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важность труда и его роль в современном обществе;</w:t>
      </w:r>
    </w:p>
    <w:p w14:paraId="7B98CEF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понятия «добросовестный труд» и «экономическое благополучие»;</w:t>
      </w:r>
    </w:p>
    <w:p w14:paraId="304869D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объяснять понятия «безделье», «лень», «тунеядство»; </w:t>
      </w:r>
    </w:p>
    <w:p w14:paraId="6511390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важность и уметь обосновать необходимость их преодоления для самого себя;</w:t>
      </w:r>
    </w:p>
    <w:p w14:paraId="60C62FF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общественные процессы в области общественной оценки труда;</w:t>
      </w:r>
    </w:p>
    <w:p w14:paraId="2E2AEFD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14:paraId="403F240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важность труда и его экономической стоимости;</w:t>
      </w:r>
    </w:p>
    <w:p w14:paraId="5155169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</w:p>
    <w:p w14:paraId="4850DC6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Подвиг: как узнать героя? </w:t>
      </w:r>
    </w:p>
    <w:p w14:paraId="61250A3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«подвиг», «героизм», «самопожертвование»;</w:t>
      </w:r>
    </w:p>
    <w:p w14:paraId="6505471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отличия подвига на войне и в мирное время;</w:t>
      </w:r>
    </w:p>
    <w:p w14:paraId="1685A4F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доказывать важность героических примеров для жизни общества;</w:t>
      </w:r>
    </w:p>
    <w:p w14:paraId="2016362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называть героев современного общества и исторических личностей;</w:t>
      </w:r>
    </w:p>
    <w:p w14:paraId="0F28464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разграничение понятий «героизм» 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псевдогероизм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через значимость для общества и понимание последствий.</w:t>
      </w:r>
    </w:p>
    <w:p w14:paraId="171C7F3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Люди в обществе: духовно-нравственное взаимовлияние.</w:t>
      </w:r>
    </w:p>
    <w:p w14:paraId="3B4912A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«социальные отношения»;</w:t>
      </w:r>
    </w:p>
    <w:p w14:paraId="7D5DA14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14:paraId="0C01105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роль малых и больших социальных групп в нравственном состоянии личности;</w:t>
      </w:r>
    </w:p>
    <w:p w14:paraId="1FDD851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понятия «дружба», «предательство», «честь», «коллективизм» и приводить примеры из истории, культуры и литературы;</w:t>
      </w:r>
    </w:p>
    <w:p w14:paraId="1047C43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14:paraId="2C3FF57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характеризовать понятие «этика предпринимательства» в социальном аспекте.</w:t>
      </w:r>
    </w:p>
    <w:p w14:paraId="2CB8642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Проблемы современного общества как отражение его духовно-нравственного самосознания.</w:t>
      </w:r>
    </w:p>
    <w:p w14:paraId="38E7973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14:paraId="27A111C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приводить примеры таких понятий как «бедность», «асоциальная семья», «сиротство», знать и уметь обосновывать пути преодоления их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последствий на доступном для понимания уровне;</w:t>
      </w:r>
    </w:p>
    <w:p w14:paraId="69335E8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14:paraId="72BF129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19.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Духовно-нравственные ориентиры социальных отношений.</w:t>
      </w:r>
    </w:p>
    <w:p w14:paraId="27396D7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«благотворительность», «меценатство», «милосердие»,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волонтерство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», «социальный проект», «гражданская и социальная ответственность», «общественные блага», «коллективизм» в их взаимосвязи;</w:t>
      </w:r>
    </w:p>
    <w:p w14:paraId="61287D9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14:paraId="6967C9A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14:paraId="4DAFC86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Гуманизм как сущностная характеристика духовно-нравственной культуры народов России.</w:t>
      </w:r>
    </w:p>
    <w:p w14:paraId="6BA9301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«гуманизм» как источник духовно-нравственных ценностей российского народа;</w:t>
      </w:r>
    </w:p>
    <w:p w14:paraId="54A63C5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обосновывать проявления гуманизма в историко-культурном наследии народов России;</w:t>
      </w:r>
    </w:p>
    <w:p w14:paraId="0866B88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14:paraId="67C2708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объяснять гуманистические проявления в современной культуре.</w:t>
      </w:r>
    </w:p>
    <w:p w14:paraId="2963E88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Социальные профессии, их важность для сохранения духовно-нравственного облика общества.</w:t>
      </w:r>
    </w:p>
    <w:p w14:paraId="78DD263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«социальные профессии», «помогающие профессии»;</w:t>
      </w:r>
    </w:p>
    <w:p w14:paraId="570FE04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духовно-нравственных качествах, необходимых представителям социальных профессий;</w:t>
      </w:r>
    </w:p>
    <w:p w14:paraId="171BC49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 обосновывать ответственность личности при выборе социальных профессий;</w:t>
      </w:r>
    </w:p>
    <w:p w14:paraId="1F524CB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из литературы и истории, современной жизни, подтверждающие данную точку зрения.</w:t>
      </w:r>
    </w:p>
    <w:p w14:paraId="3356039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Выдающиеся благотворители в истории. Благотворительность как нравственный долг.</w:t>
      </w:r>
    </w:p>
    <w:p w14:paraId="05D47C0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«благотворительность» и его эволюцию в истории России;</w:t>
      </w:r>
    </w:p>
    <w:p w14:paraId="43A770B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14:paraId="099BD13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«социальный долг», обосновывать его важную роль в жизни общества;</w:t>
      </w:r>
    </w:p>
    <w:p w14:paraId="39B6997A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приводить примеры выдающихся благотворителей в истории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современной России; </w:t>
      </w:r>
    </w:p>
    <w:p w14:paraId="2D2ABD6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 внеэкономической благотворительности: волонтёрской деятельности, аргументированно объяснять её важность.</w:t>
      </w:r>
    </w:p>
    <w:p w14:paraId="5BB006D5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Выдающиеся учёные России. Наука как источник социального и духовного прогресса общества.</w:t>
      </w:r>
    </w:p>
    <w:p w14:paraId="0B02F5F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«наука»;</w:t>
      </w:r>
    </w:p>
    <w:p w14:paraId="0BA3D83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14:paraId="27AB29C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называть имена выдающихся учёных России;</w:t>
      </w:r>
    </w:p>
    <w:p w14:paraId="6C6F533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понимания истории науки, получения и обоснования научного знания;</w:t>
      </w:r>
    </w:p>
    <w:p w14:paraId="05D7881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и доказывать важность науки для благополучия общества, страны и государства;</w:t>
      </w:r>
    </w:p>
    <w:p w14:paraId="388BEB6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морали и нравственности в науке, её роль и вклад в доказательство этих понятий.</w:t>
      </w:r>
    </w:p>
    <w:p w14:paraId="6AD20E6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Моя профессия (практическое занятие).</w:t>
      </w:r>
    </w:p>
    <w:p w14:paraId="17806728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«профессия», предполагать характер и цель труда в определённой профессии;</w:t>
      </w:r>
    </w:p>
    <w:p w14:paraId="3402313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</w:t>
      </w:r>
    </w:p>
    <w:p w14:paraId="5327C47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Тематический блок 4. «Родина и патриотизм».</w:t>
      </w:r>
    </w:p>
    <w:p w14:paraId="37A97BE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Гражданин.</w:t>
      </w:r>
    </w:p>
    <w:p w14:paraId="7C03F36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«Родина» и «гражданство», объяснять их взаимосвязь;</w:t>
      </w:r>
    </w:p>
    <w:p w14:paraId="3E9CF0F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духовно-нравственный характер патриотизма, ценностей гражданского самосознания;</w:t>
      </w:r>
    </w:p>
    <w:p w14:paraId="25D4D8A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уметь обосновывать нравственные качества гражданина.</w:t>
      </w:r>
    </w:p>
    <w:p w14:paraId="7189070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Патриотизм.</w:t>
      </w:r>
    </w:p>
    <w:p w14:paraId="30DEF7B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«патриотизм»;</w:t>
      </w:r>
    </w:p>
    <w:p w14:paraId="74D1605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патриотизма в истории и современном обществе;</w:t>
      </w:r>
    </w:p>
    <w:p w14:paraId="1F6B0E4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14:paraId="690EA34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обосновывать важность патриотизма.</w:t>
      </w:r>
    </w:p>
    <w:p w14:paraId="719A1E66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Защита Родины: подвиг или долг?</w:t>
      </w:r>
    </w:p>
    <w:p w14:paraId="408D1FD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понятия «война» и «мир»; </w:t>
      </w:r>
    </w:p>
    <w:p w14:paraId="010AA35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доказывать важность сохранения мира и согласия;</w:t>
      </w:r>
    </w:p>
    <w:p w14:paraId="102A0C1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роль защиты Отечества, её важность для гражданина;</w:t>
      </w:r>
    </w:p>
    <w:p w14:paraId="381E980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особенности защиты чести Отечества в спорте, науке, культуре;</w:t>
      </w:r>
    </w:p>
    <w:p w14:paraId="08BA7F4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понятия «военный подвиг», «честь», «доблесть», обосновывать их важность, приводить примеры их проявлений.</w:t>
      </w:r>
    </w:p>
    <w:p w14:paraId="75B169D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Государство. Россия – наша родина.</w:t>
      </w:r>
    </w:p>
    <w:p w14:paraId="3236F71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«государство»;</w:t>
      </w:r>
    </w:p>
    <w:p w14:paraId="01B0E81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уметь выделять и формулировать основные особенности Российского государства с использованием исторических фактов и духовно-нравственные ценностей;</w:t>
      </w:r>
    </w:p>
    <w:p w14:paraId="7AC3CA6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«закон» как существенную часть гражданской идентичности человека;</w:t>
      </w:r>
    </w:p>
    <w:p w14:paraId="4439101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14:paraId="5C2BFD9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29.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Гражданская идентичность (практическое занятие).</w:t>
      </w:r>
    </w:p>
    <w:p w14:paraId="1EABF6D3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14:paraId="4628D13F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важность духовно-нравственных качеств гражданина, указывать их источники.</w:t>
      </w:r>
    </w:p>
    <w:p w14:paraId="26F03A8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Моя школа и мой класс (практическое занятие).</w:t>
      </w:r>
    </w:p>
    <w:p w14:paraId="6901077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«добрые дела» в контексте оценки собственных действий, их нравственного характера;</w:t>
      </w:r>
    </w:p>
    <w:p w14:paraId="6787EDD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примеры добрых дел в реальности и уметь адаптировать их к потребностям класса.</w:t>
      </w:r>
    </w:p>
    <w:p w14:paraId="64BD39B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Человек: какой он? (практическое занятие).</w:t>
      </w:r>
    </w:p>
    <w:p w14:paraId="4A5CC434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«человек» как духовно-нравственный идеал;</w:t>
      </w:r>
    </w:p>
    <w:p w14:paraId="63DFCFB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духовно-нравственного идеала в культуре;</w:t>
      </w:r>
    </w:p>
    <w:p w14:paraId="1C315F21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свой идеал человека и нравственные качества, которые ему присущи.</w:t>
      </w:r>
    </w:p>
    <w:p w14:paraId="2D1B23D2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Тема 32.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Человек и культура (проект).</w:t>
      </w:r>
    </w:p>
    <w:p w14:paraId="0539F6ED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грани взаимодействия человека и культуры;</w:t>
      </w:r>
    </w:p>
    <w:p w14:paraId="1BC28817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14:paraId="10EB915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показать взаимосвязь человека и культуры через их взаимовлияние;</w:t>
      </w:r>
    </w:p>
    <w:p w14:paraId="38340FF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основные признаки понятия «человек» с использованием исторических и культурных примеров, их осмысление и оценку, как с положительной, так и с отрицательной стороны.</w:t>
      </w:r>
    </w:p>
    <w:p w14:paraId="40559AF9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159.5.5. Система оценки результатов обучения.</w:t>
      </w:r>
    </w:p>
    <w:p w14:paraId="2F27224B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следующие.</w:t>
      </w:r>
    </w:p>
    <w:p w14:paraId="0B5B56F0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14:paraId="4A22F7CC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оптимизации, проектные работы обучающихся, фиксирующие их достижения в ходе образовательной деятельности и взаимодействия в социуме (классе), мониторинги сформированности духовно-нравственных ценностей личности, включающие традиционные ценности как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опорные элементы ценностных ориентаций обучающихся.</w:t>
      </w:r>
    </w:p>
    <w:p w14:paraId="3A89394E" w14:textId="77777777" w:rsidR="00F31FE9" w:rsidRPr="00CA4934" w:rsidRDefault="00F31FE9" w:rsidP="00F31FE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 этом непосредственное оценивание остаётся прерогативной образовательной организации с учётом обозначенных в программе по ОДНКНР предметных, личностных и метапредметных результатов.</w:t>
      </w:r>
    </w:p>
    <w:p w14:paraId="3D684A44" w14:textId="77777777" w:rsidR="00A40B4E" w:rsidRPr="00F31FE9" w:rsidRDefault="00A40B4E" w:rsidP="00F31FE9">
      <w:pPr>
        <w:spacing w:after="0" w:line="240" w:lineRule="auto"/>
        <w:ind w:firstLine="709"/>
        <w:rPr>
          <w:lang w:val="ru-RU"/>
        </w:rPr>
      </w:pPr>
    </w:p>
    <w:sectPr w:rsidR="00A40B4E" w:rsidRPr="00F31F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3C8"/>
    <w:rsid w:val="00695319"/>
    <w:rsid w:val="00A40B4E"/>
    <w:rsid w:val="00E103C8"/>
    <w:rsid w:val="00F3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7800C"/>
  <w15:chartTrackingRefBased/>
  <w15:docId w15:val="{24AA6E8A-BE8D-41C0-829A-3B5E29789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1FE9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31FE9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1FE9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9667</Words>
  <Characters>55104</Characters>
  <Application>Microsoft Office Word</Application>
  <DocSecurity>0</DocSecurity>
  <Lines>459</Lines>
  <Paragraphs>129</Paragraphs>
  <ScaleCrop>false</ScaleCrop>
  <Company/>
  <LinksUpToDate>false</LinksUpToDate>
  <CharactersWithSpaces>64642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2024-01-12T08:41:00Z</dcterms:created>
  <dcterms:modified xsi:type="dcterms:W3CDTF">2024-01-12T08:41:00Z</dcterms:modified>
</cp:coreProperties>
</file>